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A1" w:rsidRDefault="00BD2BA1" w:rsidP="00BD2BA1">
      <w:pPr>
        <w:shd w:val="clear" w:color="auto" w:fill="FFFFFF"/>
        <w:spacing w:after="0" w:line="240" w:lineRule="auto"/>
        <w:jc w:val="center"/>
        <w:outlineLvl w:val="1"/>
        <w:rPr>
          <w:rFonts w:ascii="Arial" w:eastAsia="Times New Roman" w:hAnsi="Arial" w:cs="Arial"/>
          <w:b/>
          <w:bCs/>
          <w:color w:val="333333"/>
          <w:sz w:val="52"/>
          <w:szCs w:val="52"/>
          <w:highlight w:val="lightGray"/>
        </w:rPr>
      </w:pPr>
      <w:bookmarkStart w:id="0" w:name="_GoBack"/>
      <w:bookmarkEnd w:id="0"/>
      <w:r>
        <w:rPr>
          <w:rFonts w:ascii="Arial" w:eastAsia="Times New Roman" w:hAnsi="Arial" w:cs="Arial"/>
          <w:b/>
          <w:bCs/>
          <w:noProof/>
          <w:color w:val="333333"/>
          <w:sz w:val="52"/>
          <w:szCs w:val="52"/>
        </w:rPr>
        <w:drawing>
          <wp:inline distT="0" distB="0" distL="0" distR="0" wp14:anchorId="68336ED9" wp14:editId="18306CE0">
            <wp:extent cx="2743200" cy="1117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htsbannersmall.jpeg"/>
                    <pic:cNvPicPr/>
                  </pic:nvPicPr>
                  <pic:blipFill>
                    <a:blip r:embed="rId4">
                      <a:extLst>
                        <a:ext uri="{28A0092B-C50C-407E-A947-70E740481C1C}">
                          <a14:useLocalDpi xmlns:a14="http://schemas.microsoft.com/office/drawing/2010/main" val="0"/>
                        </a:ext>
                      </a:extLst>
                    </a:blip>
                    <a:stretch>
                      <a:fillRect/>
                    </a:stretch>
                  </pic:blipFill>
                  <pic:spPr>
                    <a:xfrm>
                      <a:off x="0" y="0"/>
                      <a:ext cx="2743200" cy="1117600"/>
                    </a:xfrm>
                    <a:prstGeom prst="rect">
                      <a:avLst/>
                    </a:prstGeom>
                  </pic:spPr>
                </pic:pic>
              </a:graphicData>
            </a:graphic>
          </wp:inline>
        </w:drawing>
      </w:r>
    </w:p>
    <w:p w:rsidR="00BD2BA1" w:rsidRDefault="00BD2BA1" w:rsidP="001520E5">
      <w:pPr>
        <w:shd w:val="clear" w:color="auto" w:fill="FFFFFF"/>
        <w:spacing w:after="0" w:line="240" w:lineRule="auto"/>
        <w:outlineLvl w:val="1"/>
        <w:rPr>
          <w:rFonts w:ascii="Arial" w:eastAsia="Times New Roman" w:hAnsi="Arial" w:cs="Arial"/>
          <w:b/>
          <w:bCs/>
          <w:color w:val="333333"/>
          <w:sz w:val="52"/>
          <w:szCs w:val="52"/>
          <w:highlight w:val="lightGray"/>
        </w:rPr>
      </w:pPr>
    </w:p>
    <w:p w:rsidR="001520E5" w:rsidRPr="00BD2BA1" w:rsidRDefault="001520E5" w:rsidP="001520E5">
      <w:pPr>
        <w:shd w:val="clear" w:color="auto" w:fill="FFFFFF"/>
        <w:spacing w:after="0" w:line="240" w:lineRule="auto"/>
        <w:outlineLvl w:val="1"/>
        <w:rPr>
          <w:rFonts w:ascii="Arial" w:eastAsia="Times New Roman" w:hAnsi="Arial" w:cs="Arial"/>
          <w:b/>
          <w:bCs/>
          <w:color w:val="333333"/>
          <w:sz w:val="52"/>
          <w:szCs w:val="52"/>
        </w:rPr>
      </w:pPr>
      <w:r w:rsidRPr="001520E5">
        <w:rPr>
          <w:rFonts w:ascii="Arial" w:eastAsia="Times New Roman" w:hAnsi="Arial" w:cs="Arial"/>
          <w:b/>
          <w:bCs/>
          <w:color w:val="333333"/>
          <w:sz w:val="52"/>
          <w:szCs w:val="52"/>
          <w:highlight w:val="lightGray"/>
        </w:rPr>
        <w:t>Notice of Cancellation of Planning Board Meeting</w:t>
      </w:r>
    </w:p>
    <w:p w:rsidR="001520E5" w:rsidRDefault="001520E5" w:rsidP="001520E5">
      <w:pPr>
        <w:shd w:val="clear" w:color="auto" w:fill="FFFFFF"/>
        <w:spacing w:after="0" w:line="240" w:lineRule="auto"/>
        <w:outlineLvl w:val="1"/>
        <w:rPr>
          <w:rFonts w:ascii="Arial" w:eastAsia="Times New Roman" w:hAnsi="Arial" w:cs="Arial"/>
          <w:b/>
          <w:bCs/>
          <w:color w:val="333333"/>
        </w:rPr>
      </w:pPr>
      <w:r>
        <w:rPr>
          <w:rFonts w:ascii="Arial" w:eastAsia="Times New Roman" w:hAnsi="Arial" w:cs="Arial"/>
          <w:b/>
          <w:bCs/>
          <w:color w:val="333333"/>
        </w:rPr>
        <w:t>Posted December 6, 2021</w:t>
      </w:r>
    </w:p>
    <w:p w:rsidR="001520E5" w:rsidRDefault="001520E5" w:rsidP="001520E5">
      <w:pPr>
        <w:shd w:val="clear" w:color="auto" w:fill="FFFFFF"/>
        <w:spacing w:after="0" w:line="240" w:lineRule="auto"/>
        <w:outlineLvl w:val="1"/>
        <w:rPr>
          <w:rFonts w:ascii="Arial" w:eastAsia="Times New Roman" w:hAnsi="Arial" w:cs="Arial"/>
          <w:b/>
          <w:bCs/>
          <w:color w:val="333333"/>
        </w:rPr>
      </w:pPr>
    </w:p>
    <w:p w:rsidR="001520E5" w:rsidRDefault="001520E5" w:rsidP="001520E5">
      <w:pPr>
        <w:shd w:val="clear" w:color="auto" w:fill="FFFFFF"/>
        <w:spacing w:after="0" w:line="240" w:lineRule="auto"/>
        <w:outlineLvl w:val="1"/>
        <w:rPr>
          <w:rFonts w:ascii="Arial" w:eastAsia="Times New Roman" w:hAnsi="Arial" w:cs="Arial"/>
          <w:bCs/>
          <w:color w:val="333333"/>
          <w:sz w:val="40"/>
          <w:szCs w:val="40"/>
        </w:rPr>
      </w:pPr>
      <w:r w:rsidRPr="00BD2BA1">
        <w:rPr>
          <w:rFonts w:ascii="Arial" w:eastAsia="Times New Roman" w:hAnsi="Arial" w:cs="Arial"/>
          <w:bCs/>
          <w:color w:val="333333"/>
          <w:sz w:val="40"/>
          <w:szCs w:val="40"/>
        </w:rPr>
        <w:t>Please take notice, tonight’s Meeting of the Planning Board has been cancelled due to lack of agenda.  The application noticed for tonight’s meeting for “Sons of Barley Brewing” will be heard at the January 10</w:t>
      </w:r>
      <w:r w:rsidRPr="00BD2BA1">
        <w:rPr>
          <w:rFonts w:ascii="Arial" w:eastAsia="Times New Roman" w:hAnsi="Arial" w:cs="Arial"/>
          <w:bCs/>
          <w:color w:val="333333"/>
          <w:sz w:val="40"/>
          <w:szCs w:val="40"/>
          <w:vertAlign w:val="superscript"/>
        </w:rPr>
        <w:t>th</w:t>
      </w:r>
      <w:r w:rsidRPr="00BD2BA1">
        <w:rPr>
          <w:rFonts w:ascii="Arial" w:eastAsia="Times New Roman" w:hAnsi="Arial" w:cs="Arial"/>
          <w:bCs/>
          <w:color w:val="333333"/>
          <w:sz w:val="40"/>
          <w:szCs w:val="40"/>
        </w:rPr>
        <w:t xml:space="preserve"> Meeting of the Planning Board at 7:00 pm in the Woodbury Heights Municipal Building.  No further notice will be given. </w:t>
      </w:r>
    </w:p>
    <w:p w:rsidR="00BD2BA1" w:rsidRPr="001520E5" w:rsidRDefault="00BD2BA1" w:rsidP="001520E5">
      <w:pPr>
        <w:shd w:val="clear" w:color="auto" w:fill="FFFFFF"/>
        <w:spacing w:after="0" w:line="240" w:lineRule="auto"/>
        <w:outlineLvl w:val="1"/>
        <w:rPr>
          <w:rFonts w:ascii="Arial" w:eastAsia="Times New Roman" w:hAnsi="Arial" w:cs="Arial"/>
          <w:bCs/>
          <w:color w:val="333333"/>
          <w:sz w:val="40"/>
          <w:szCs w:val="40"/>
        </w:rPr>
      </w:pPr>
    </w:p>
    <w:p w:rsidR="00037E6C" w:rsidRPr="00BD2BA1" w:rsidRDefault="00BD2BA1" w:rsidP="00BD2BA1">
      <w:pPr>
        <w:jc w:val="center"/>
        <w:rPr>
          <w:sz w:val="40"/>
          <w:szCs w:val="40"/>
        </w:rPr>
      </w:pPr>
      <w:r>
        <w:rPr>
          <w:rFonts w:ascii="Arial" w:eastAsia="Times New Roman" w:hAnsi="Arial" w:cs="Arial"/>
          <w:b/>
          <w:bCs/>
          <w:noProof/>
          <w:color w:val="333333"/>
          <w:sz w:val="52"/>
          <w:szCs w:val="52"/>
        </w:rPr>
        <w:drawing>
          <wp:inline distT="0" distB="0" distL="0" distR="0" wp14:anchorId="5A9C220C" wp14:editId="32D30598">
            <wp:extent cx="2237374" cy="1490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ning board Rolled-Construction-Pla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220" cy="1518150"/>
                    </a:xfrm>
                    <a:prstGeom prst="rect">
                      <a:avLst/>
                    </a:prstGeom>
                  </pic:spPr>
                </pic:pic>
              </a:graphicData>
            </a:graphic>
          </wp:inline>
        </w:drawing>
      </w:r>
    </w:p>
    <w:sectPr w:rsidR="00037E6C" w:rsidRPr="00BD2BA1" w:rsidSect="00BD2B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E5"/>
    <w:rsid w:val="00037E6C"/>
    <w:rsid w:val="000D2001"/>
    <w:rsid w:val="001520E5"/>
    <w:rsid w:val="00BD2BA1"/>
    <w:rsid w:val="00E1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4259F-80CD-4C32-B8DF-FF904D09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2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0E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15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Schools</dc:creator>
  <cp:keywords/>
  <dc:description/>
  <cp:lastModifiedBy>Shannon Elton</cp:lastModifiedBy>
  <cp:revision>2</cp:revision>
  <cp:lastPrinted>2021-12-06T13:57:00Z</cp:lastPrinted>
  <dcterms:created xsi:type="dcterms:W3CDTF">2021-12-07T17:38:00Z</dcterms:created>
  <dcterms:modified xsi:type="dcterms:W3CDTF">2021-12-07T17:38:00Z</dcterms:modified>
</cp:coreProperties>
</file>