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CD" w:rsidRDefault="00CD73CD" w:rsidP="00CD73CD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16A4C">
        <w:rPr>
          <w:b/>
          <w:sz w:val="22"/>
          <w:szCs w:val="22"/>
        </w:rPr>
        <w:t>PUBLIC NOTICE</w:t>
      </w:r>
    </w:p>
    <w:p w:rsidR="00A16A4C" w:rsidRPr="00A16A4C" w:rsidRDefault="003423E9" w:rsidP="00CD73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BOROUGH OF WOODBURY HEIGHTS</w:t>
      </w:r>
    </w:p>
    <w:p w:rsidR="00A16A4C" w:rsidRDefault="00A16A4C" w:rsidP="00CD73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REQUEST FOR PROPOSAL UNDER A FAIR AND OPEN PROCESS</w:t>
      </w:r>
    </w:p>
    <w:p w:rsidR="00CD73CD" w:rsidRPr="000F1D26" w:rsidRDefault="00CD73CD" w:rsidP="00CD73CD">
      <w:pPr>
        <w:jc w:val="center"/>
        <w:rPr>
          <w:b/>
          <w:sz w:val="22"/>
          <w:szCs w:val="22"/>
          <w:u w:val="single"/>
        </w:rPr>
      </w:pPr>
    </w:p>
    <w:p w:rsidR="00CD73CD" w:rsidRPr="000F1D26" w:rsidRDefault="00CD73CD" w:rsidP="00CD73CD">
      <w:pPr>
        <w:jc w:val="center"/>
        <w:rPr>
          <w:b/>
          <w:sz w:val="22"/>
          <w:szCs w:val="22"/>
          <w:u w:val="single"/>
        </w:rPr>
      </w:pPr>
    </w:p>
    <w:p w:rsidR="00CD73CD" w:rsidRPr="000F1D26" w:rsidRDefault="00CD73CD" w:rsidP="00CD73CD">
      <w:pPr>
        <w:spacing w:line="480" w:lineRule="auto"/>
        <w:rPr>
          <w:sz w:val="22"/>
          <w:szCs w:val="22"/>
        </w:rPr>
      </w:pPr>
      <w:r w:rsidRPr="000F1D26">
        <w:rPr>
          <w:b/>
          <w:sz w:val="22"/>
          <w:szCs w:val="22"/>
        </w:rPr>
        <w:tab/>
        <w:t>NOTICE</w:t>
      </w:r>
      <w:r w:rsidRPr="000F1D26">
        <w:rPr>
          <w:sz w:val="22"/>
          <w:szCs w:val="22"/>
        </w:rPr>
        <w:t xml:space="preserve"> is hereby given that sealed </w:t>
      </w:r>
      <w:r w:rsidR="0062302E">
        <w:rPr>
          <w:sz w:val="22"/>
          <w:szCs w:val="22"/>
        </w:rPr>
        <w:t>P</w:t>
      </w:r>
      <w:r w:rsidR="00A16A4C">
        <w:rPr>
          <w:sz w:val="22"/>
          <w:szCs w:val="22"/>
        </w:rPr>
        <w:t xml:space="preserve">roposals will be received by the </w:t>
      </w:r>
      <w:r w:rsidR="003423E9">
        <w:rPr>
          <w:sz w:val="22"/>
          <w:szCs w:val="22"/>
        </w:rPr>
        <w:t>Borough of Woodbury Heights</w:t>
      </w:r>
      <w:r w:rsidR="00A16A4C">
        <w:rPr>
          <w:sz w:val="22"/>
          <w:szCs w:val="22"/>
        </w:rPr>
        <w:t xml:space="preserve">, Gloucester County, New Jersey, and opened and read in public at the Municipal Building located at </w:t>
      </w:r>
      <w:r w:rsidR="003423E9">
        <w:rPr>
          <w:sz w:val="22"/>
          <w:szCs w:val="22"/>
        </w:rPr>
        <w:t>500 Elm Avenue, Woodbury Heights</w:t>
      </w:r>
      <w:r w:rsidR="00A16A4C">
        <w:rPr>
          <w:sz w:val="22"/>
          <w:szCs w:val="22"/>
        </w:rPr>
        <w:t>, New Jersey, 080</w:t>
      </w:r>
      <w:r w:rsidR="003423E9">
        <w:rPr>
          <w:sz w:val="22"/>
          <w:szCs w:val="22"/>
        </w:rPr>
        <w:t>97</w:t>
      </w:r>
      <w:r w:rsidR="00A16A4C">
        <w:rPr>
          <w:sz w:val="22"/>
          <w:szCs w:val="22"/>
        </w:rPr>
        <w:t xml:space="preserve">, on </w:t>
      </w:r>
      <w:r w:rsidR="006552BF">
        <w:rPr>
          <w:sz w:val="22"/>
          <w:szCs w:val="22"/>
        </w:rPr>
        <w:t xml:space="preserve">the </w:t>
      </w:r>
      <w:r w:rsidR="003423E9" w:rsidRPr="003423E9">
        <w:rPr>
          <w:b/>
          <w:sz w:val="22"/>
          <w:szCs w:val="22"/>
        </w:rPr>
        <w:t>22nd</w:t>
      </w:r>
      <w:r w:rsidR="006552BF" w:rsidRPr="002A132A">
        <w:rPr>
          <w:b/>
          <w:sz w:val="22"/>
          <w:szCs w:val="22"/>
        </w:rPr>
        <w:t xml:space="preserve"> </w:t>
      </w:r>
      <w:r w:rsidR="006552BF">
        <w:rPr>
          <w:b/>
          <w:sz w:val="22"/>
          <w:szCs w:val="22"/>
        </w:rPr>
        <w:t xml:space="preserve">day of </w:t>
      </w:r>
      <w:r w:rsidR="003423E9">
        <w:rPr>
          <w:b/>
          <w:sz w:val="22"/>
          <w:szCs w:val="22"/>
        </w:rPr>
        <w:t>December, 2021</w:t>
      </w:r>
      <w:r w:rsidR="006552BF">
        <w:rPr>
          <w:b/>
          <w:sz w:val="22"/>
          <w:szCs w:val="22"/>
        </w:rPr>
        <w:t xml:space="preserve">, at 10:00 a.m., </w:t>
      </w:r>
      <w:r w:rsidRPr="000F1D26">
        <w:rPr>
          <w:sz w:val="22"/>
          <w:szCs w:val="22"/>
        </w:rPr>
        <w:t>prevailing time, for the following</w:t>
      </w:r>
      <w:r w:rsidR="00A16A4C">
        <w:rPr>
          <w:sz w:val="22"/>
          <w:szCs w:val="22"/>
        </w:rPr>
        <w:t>:</w:t>
      </w:r>
      <w:r w:rsidRPr="000F1D26">
        <w:rPr>
          <w:sz w:val="22"/>
          <w:szCs w:val="22"/>
        </w:rPr>
        <w:t xml:space="preserve"> </w:t>
      </w:r>
    </w:p>
    <w:p w:rsidR="00CD73CD" w:rsidRPr="000F1D26" w:rsidRDefault="00A16A4C" w:rsidP="00CD73CD">
      <w:pPr>
        <w:spacing w:line="48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REQUEST FOR PROPOSALS FOR </w:t>
      </w:r>
      <w:r w:rsidR="00AD74DC">
        <w:rPr>
          <w:b/>
          <w:sz w:val="22"/>
          <w:szCs w:val="22"/>
        </w:rPr>
        <w:t xml:space="preserve">INVESTMENT AND GENERAL </w:t>
      </w:r>
      <w:r>
        <w:rPr>
          <w:b/>
          <w:sz w:val="22"/>
          <w:szCs w:val="22"/>
        </w:rPr>
        <w:t xml:space="preserve">BANKING SERVICES </w:t>
      </w:r>
    </w:p>
    <w:p w:rsidR="00CD73CD" w:rsidRDefault="00CD73CD" w:rsidP="00CD73C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A16A4C">
        <w:rPr>
          <w:sz w:val="22"/>
          <w:szCs w:val="22"/>
        </w:rPr>
        <w:t xml:space="preserve">Contract documents may be obtained directly from the </w:t>
      </w:r>
      <w:r w:rsidR="003423E9">
        <w:rPr>
          <w:sz w:val="22"/>
          <w:szCs w:val="22"/>
        </w:rPr>
        <w:t>Municipal Clerk, Shannon Elton</w:t>
      </w:r>
      <w:r w:rsidR="00A16A4C">
        <w:rPr>
          <w:sz w:val="22"/>
          <w:szCs w:val="22"/>
        </w:rPr>
        <w:t xml:space="preserve">, at the Municipal Building located at </w:t>
      </w:r>
      <w:r w:rsidR="003423E9">
        <w:rPr>
          <w:sz w:val="22"/>
          <w:szCs w:val="22"/>
        </w:rPr>
        <w:t>500 Elm Avenue, Woodbury Heights, NJ  08097</w:t>
      </w:r>
      <w:r w:rsidR="00A16A4C">
        <w:rPr>
          <w:sz w:val="22"/>
          <w:szCs w:val="22"/>
        </w:rPr>
        <w:t xml:space="preserve">.  The contact number for the </w:t>
      </w:r>
      <w:r w:rsidR="003423E9">
        <w:rPr>
          <w:sz w:val="22"/>
          <w:szCs w:val="22"/>
        </w:rPr>
        <w:t>Municipal Clerk, Shannon Elton</w:t>
      </w:r>
      <w:r w:rsidR="00A16A4C">
        <w:rPr>
          <w:sz w:val="22"/>
          <w:szCs w:val="22"/>
        </w:rPr>
        <w:t xml:space="preserve">, is as follows:  </w:t>
      </w:r>
      <w:r>
        <w:rPr>
          <w:sz w:val="22"/>
          <w:szCs w:val="22"/>
        </w:rPr>
        <w:t xml:space="preserve">  </w:t>
      </w:r>
      <w:r w:rsidR="00A16A4C">
        <w:rPr>
          <w:sz w:val="22"/>
          <w:szCs w:val="22"/>
        </w:rPr>
        <w:t>856-</w:t>
      </w:r>
      <w:r w:rsidR="003423E9">
        <w:rPr>
          <w:sz w:val="22"/>
          <w:szCs w:val="22"/>
        </w:rPr>
        <w:t>848-2832</w:t>
      </w:r>
      <w:r w:rsidR="00A16A4C">
        <w:rPr>
          <w:sz w:val="22"/>
          <w:szCs w:val="22"/>
        </w:rPr>
        <w:t xml:space="preserve">, or via e-mail at </w:t>
      </w:r>
      <w:hyperlink r:id="rId6" w:history="1">
        <w:r w:rsidR="003423E9" w:rsidRPr="00BD493A">
          <w:rPr>
            <w:rStyle w:val="Hyperlink"/>
            <w:sz w:val="22"/>
            <w:szCs w:val="22"/>
          </w:rPr>
          <w:t>rmc@bwhnj.com</w:t>
        </w:r>
      </w:hyperlink>
      <w:r w:rsidR="00A16A4C">
        <w:rPr>
          <w:sz w:val="22"/>
          <w:szCs w:val="22"/>
        </w:rPr>
        <w:t>.</w:t>
      </w:r>
    </w:p>
    <w:p w:rsidR="0062302E" w:rsidRDefault="0062302E" w:rsidP="00CD73C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Prospective vendors shall use complete sets of Proposal documents in preparing their Proposals.  All Applications must be submitted on forms furnished by the </w:t>
      </w:r>
      <w:r w:rsidR="003423E9">
        <w:rPr>
          <w:sz w:val="22"/>
          <w:szCs w:val="22"/>
        </w:rPr>
        <w:t>Borough</w:t>
      </w:r>
      <w:r>
        <w:rPr>
          <w:sz w:val="22"/>
          <w:szCs w:val="22"/>
        </w:rPr>
        <w:t xml:space="preserve">.  Proposals must be prepared and submitted in accordance with the Instructions to Bidders.  </w:t>
      </w:r>
      <w:r w:rsidR="003423E9">
        <w:rPr>
          <w:sz w:val="22"/>
          <w:szCs w:val="22"/>
        </w:rPr>
        <w:t>The Borough of Woodbury Heights</w:t>
      </w:r>
      <w:r>
        <w:rPr>
          <w:sz w:val="22"/>
          <w:szCs w:val="22"/>
        </w:rPr>
        <w:t xml:space="preserve"> is soliciting Proposals for General Banking Services through a fair and open process in accordance with N.J.S.A.19:44A-20.5, et seq.  The </w:t>
      </w:r>
      <w:r w:rsidR="003423E9">
        <w:rPr>
          <w:sz w:val="22"/>
          <w:szCs w:val="22"/>
        </w:rPr>
        <w:t>Borough of Woodbury Heights</w:t>
      </w:r>
      <w:r>
        <w:rPr>
          <w:sz w:val="22"/>
          <w:szCs w:val="22"/>
        </w:rPr>
        <w:t xml:space="preserve"> reserves the right to waive informalities in Proposals and/or reject all Proposals.  Negotiations may be conducted with </w:t>
      </w:r>
      <w:r w:rsidR="00537D58">
        <w:rPr>
          <w:sz w:val="22"/>
          <w:szCs w:val="22"/>
        </w:rPr>
        <w:t xml:space="preserve">all vendors who submit Proposals that have a reasonable chance of being selected for award.  </w:t>
      </w:r>
    </w:p>
    <w:p w:rsidR="00537D58" w:rsidRDefault="00537D58" w:rsidP="00CD73C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The Proposal selected shall comply with all applicable federal, state and local statutes, rules, ordinances and regulations.  </w:t>
      </w:r>
      <w:r w:rsidR="0076709D">
        <w:rPr>
          <w:sz w:val="22"/>
          <w:szCs w:val="22"/>
        </w:rPr>
        <w:t xml:space="preserve">This Request for Proposal constitutes an invitation to submit bids to the </w:t>
      </w:r>
      <w:r w:rsidR="003423E9">
        <w:rPr>
          <w:sz w:val="22"/>
          <w:szCs w:val="22"/>
        </w:rPr>
        <w:t>Borough</w:t>
      </w:r>
      <w:r w:rsidR="0076709D">
        <w:rPr>
          <w:sz w:val="22"/>
          <w:szCs w:val="22"/>
        </w:rPr>
        <w:t xml:space="preserve">, however, the </w:t>
      </w:r>
      <w:r w:rsidR="003423E9">
        <w:rPr>
          <w:sz w:val="22"/>
          <w:szCs w:val="22"/>
        </w:rPr>
        <w:t>Borough</w:t>
      </w:r>
      <w:r w:rsidR="0076709D">
        <w:rPr>
          <w:sz w:val="22"/>
          <w:szCs w:val="22"/>
        </w:rPr>
        <w:t xml:space="preserve"> further reserves the right to waive any technical error; to reject any proposal; or any part thereof for any reason whatsoever, or to reject all proposals.  Specifically, the </w:t>
      </w:r>
      <w:r w:rsidR="003423E9">
        <w:rPr>
          <w:sz w:val="22"/>
          <w:szCs w:val="22"/>
        </w:rPr>
        <w:t>Borough</w:t>
      </w:r>
      <w:r w:rsidR="0076709D">
        <w:rPr>
          <w:sz w:val="22"/>
          <w:szCs w:val="22"/>
        </w:rPr>
        <w:t xml:space="preserve"> reserves the right to reject all proposals without cause.  The </w:t>
      </w:r>
      <w:r w:rsidR="003423E9">
        <w:rPr>
          <w:sz w:val="22"/>
          <w:szCs w:val="22"/>
        </w:rPr>
        <w:t>Borough</w:t>
      </w:r>
      <w:r w:rsidR="0076709D">
        <w:rPr>
          <w:sz w:val="22"/>
          <w:szCs w:val="22"/>
        </w:rPr>
        <w:t xml:space="preserve"> shall not be responsible for the loss, non-delivery or physical condition of Bid Proposals sent by mail or courier service.  All bidders are further required to comply with the requirements of N.J.S.A.10:5-31, et seq., and N.J.A.C.17:27.  Business Registration Certification must be supplied with the Proposal and failure to submit the requisite Certificate requires mandatory rejection of a Proposal as a non-waiverable defect.  </w:t>
      </w:r>
    </w:p>
    <w:p w:rsidR="0076709D" w:rsidRDefault="0076709D" w:rsidP="00CD73C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No Proposal shall be withdrawn for a period of sixty (60) calendar days subsequent to the date of receipt of the Bid Proposal without the consent of the </w:t>
      </w:r>
      <w:r w:rsidR="003423E9">
        <w:rPr>
          <w:sz w:val="22"/>
          <w:szCs w:val="22"/>
        </w:rPr>
        <w:t>Borough</w:t>
      </w:r>
      <w:r>
        <w:rPr>
          <w:sz w:val="22"/>
          <w:szCs w:val="22"/>
        </w:rPr>
        <w:t xml:space="preserve">.  </w:t>
      </w:r>
    </w:p>
    <w:p w:rsidR="00537D58" w:rsidRDefault="00537D58" w:rsidP="00CD73CD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 xml:space="preserve">Each Proposal Application must be enclosed in a sealed envelope, properly endorsed with the name of the vendor, with the designation </w:t>
      </w:r>
      <w:r>
        <w:rPr>
          <w:b/>
          <w:sz w:val="22"/>
          <w:szCs w:val="22"/>
        </w:rPr>
        <w:t>“BANKING SERVICES”</w:t>
      </w:r>
      <w:r>
        <w:rPr>
          <w:sz w:val="22"/>
          <w:szCs w:val="22"/>
        </w:rPr>
        <w:t xml:space="preserve">.  Applications shall be received before the hour designated in the Office of the </w:t>
      </w:r>
      <w:r w:rsidR="003423E9">
        <w:rPr>
          <w:sz w:val="22"/>
          <w:szCs w:val="22"/>
        </w:rPr>
        <w:t>Municipal</w:t>
      </w:r>
      <w:r>
        <w:rPr>
          <w:sz w:val="22"/>
          <w:szCs w:val="22"/>
        </w:rPr>
        <w:t xml:space="preserve"> Clerk.</w:t>
      </w:r>
    </w:p>
    <w:p w:rsidR="00537D58" w:rsidRDefault="00537D58" w:rsidP="00CD73CD">
      <w:pPr>
        <w:spacing w:line="480" w:lineRule="auto"/>
        <w:rPr>
          <w:sz w:val="22"/>
          <w:szCs w:val="22"/>
        </w:rPr>
      </w:pPr>
    </w:p>
    <w:p w:rsidR="00CD73CD" w:rsidRPr="000F1D26" w:rsidRDefault="00CD73CD" w:rsidP="00CD73CD">
      <w:pPr>
        <w:pStyle w:val="Heading1"/>
        <w:spacing w:line="240" w:lineRule="auto"/>
        <w:ind w:left="2880" w:firstLine="7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 w:rsidR="003423E9">
        <w:rPr>
          <w:b w:val="0"/>
          <w:bCs w:val="0"/>
          <w:sz w:val="22"/>
          <w:szCs w:val="22"/>
        </w:rPr>
        <w:t>BOROUGH OF WOODBURY HEIGHTS</w:t>
      </w:r>
    </w:p>
    <w:p w:rsidR="00CD73CD" w:rsidRDefault="00CD73CD" w:rsidP="00CD73CD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0F1D26">
        <w:rPr>
          <w:sz w:val="22"/>
          <w:szCs w:val="22"/>
        </w:rPr>
        <w:tab/>
      </w:r>
      <w:r w:rsidRPr="000F1D26">
        <w:rPr>
          <w:sz w:val="22"/>
          <w:szCs w:val="22"/>
        </w:rPr>
        <w:tab/>
      </w:r>
      <w:r w:rsidRPr="000F1D26">
        <w:rPr>
          <w:sz w:val="22"/>
          <w:szCs w:val="22"/>
        </w:rPr>
        <w:tab/>
      </w:r>
      <w:r w:rsidRPr="000F1D26">
        <w:rPr>
          <w:sz w:val="22"/>
          <w:szCs w:val="22"/>
        </w:rPr>
        <w:tab/>
        <w:t xml:space="preserve">        </w:t>
      </w:r>
      <w:r w:rsidRPr="000F1D26">
        <w:rPr>
          <w:sz w:val="22"/>
          <w:szCs w:val="22"/>
        </w:rPr>
        <w:tab/>
      </w:r>
      <w:r w:rsidR="003423E9">
        <w:rPr>
          <w:sz w:val="22"/>
          <w:szCs w:val="22"/>
        </w:rPr>
        <w:t>SHANNON ELTON, MUNICIPAL CLERK</w:t>
      </w:r>
    </w:p>
    <w:p w:rsidR="00537D58" w:rsidRDefault="00537D58" w:rsidP="00CD73C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Municipal Building</w:t>
      </w:r>
    </w:p>
    <w:p w:rsidR="00537D58" w:rsidRDefault="00537D58" w:rsidP="00CD73C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23E9">
        <w:rPr>
          <w:sz w:val="22"/>
          <w:szCs w:val="22"/>
        </w:rPr>
        <w:t>500 Elm Avenue</w:t>
      </w:r>
    </w:p>
    <w:p w:rsidR="00537D58" w:rsidRDefault="00537D58" w:rsidP="00CD73C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23E9">
        <w:rPr>
          <w:sz w:val="22"/>
          <w:szCs w:val="22"/>
        </w:rPr>
        <w:t>Woodbury Heights, NJ  08097</w:t>
      </w:r>
    </w:p>
    <w:p w:rsidR="00537D58" w:rsidRDefault="00537D58" w:rsidP="00CD73C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Telephone:  (856) </w:t>
      </w:r>
      <w:r w:rsidR="003423E9">
        <w:rPr>
          <w:sz w:val="22"/>
          <w:szCs w:val="22"/>
        </w:rPr>
        <w:t>848-2832</w:t>
      </w:r>
    </w:p>
    <w:p w:rsidR="00537D58" w:rsidRDefault="00537D58" w:rsidP="00CD73C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E-mail:  </w:t>
      </w:r>
      <w:hyperlink r:id="rId7" w:history="1">
        <w:r w:rsidR="003423E9" w:rsidRPr="00BD493A">
          <w:rPr>
            <w:rStyle w:val="Hyperlink"/>
            <w:sz w:val="22"/>
            <w:szCs w:val="22"/>
          </w:rPr>
          <w:t>rmc@bwhnj.com</w:t>
        </w:r>
      </w:hyperlink>
    </w:p>
    <w:sectPr w:rsidR="00537D58" w:rsidSect="00537D58">
      <w:footerReference w:type="even" r:id="rId8"/>
      <w:footerReference w:type="default" r:id="rId9"/>
      <w:pgSz w:w="12240" w:h="15840" w:code="1"/>
      <w:pgMar w:top="720" w:right="1152" w:bottom="576" w:left="1152" w:header="720" w:footer="720" w:gutter="0"/>
      <w:paperSrc w:first="259" w:other="259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A24" w:rsidRDefault="00D82A24">
      <w:r>
        <w:separator/>
      </w:r>
    </w:p>
  </w:endnote>
  <w:endnote w:type="continuationSeparator" w:id="0">
    <w:p w:rsidR="00D82A24" w:rsidRDefault="00D8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99" w:rsidRDefault="009C6D95" w:rsidP="00432E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73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599" w:rsidRDefault="00941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599" w:rsidRDefault="009C6D95" w:rsidP="00432E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73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161B">
      <w:rPr>
        <w:rStyle w:val="PageNumber"/>
        <w:noProof/>
      </w:rPr>
      <w:t>2</w:t>
    </w:r>
    <w:r>
      <w:rPr>
        <w:rStyle w:val="PageNumber"/>
      </w:rPr>
      <w:fldChar w:fldCharType="end"/>
    </w:r>
  </w:p>
  <w:p w:rsidR="00AE2599" w:rsidRDefault="00941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A24" w:rsidRDefault="00D82A24">
      <w:r>
        <w:separator/>
      </w:r>
    </w:p>
  </w:footnote>
  <w:footnote w:type="continuationSeparator" w:id="0">
    <w:p w:rsidR="00D82A24" w:rsidRDefault="00D82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CD"/>
    <w:rsid w:val="002A132A"/>
    <w:rsid w:val="00315C88"/>
    <w:rsid w:val="003167C7"/>
    <w:rsid w:val="003423E9"/>
    <w:rsid w:val="003E1083"/>
    <w:rsid w:val="00537D58"/>
    <w:rsid w:val="0062302E"/>
    <w:rsid w:val="00632B4B"/>
    <w:rsid w:val="006552BF"/>
    <w:rsid w:val="0076709D"/>
    <w:rsid w:val="0094161B"/>
    <w:rsid w:val="009C6D95"/>
    <w:rsid w:val="00A16A4C"/>
    <w:rsid w:val="00AD74DC"/>
    <w:rsid w:val="00AF68B0"/>
    <w:rsid w:val="00B17D54"/>
    <w:rsid w:val="00BC4FB3"/>
    <w:rsid w:val="00CD73CD"/>
    <w:rsid w:val="00D82A24"/>
    <w:rsid w:val="00E9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8BEA6-9A0C-424C-BB2A-6105E143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73CD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73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CD7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73C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D73CD"/>
  </w:style>
  <w:style w:type="character" w:styleId="Hyperlink">
    <w:name w:val="Hyperlink"/>
    <w:basedOn w:val="DefaultParagraphFont"/>
    <w:uiPriority w:val="99"/>
    <w:unhideWhenUsed/>
    <w:rsid w:val="00A16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mc@bwhnj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c@bwhnj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2625</Characters>
  <Application>Microsoft Office Word</Application>
  <DocSecurity>4</DocSecurity>
  <Lines>145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Shannon Elton</cp:lastModifiedBy>
  <cp:revision>2</cp:revision>
  <dcterms:created xsi:type="dcterms:W3CDTF">2021-11-24T16:18:00Z</dcterms:created>
  <dcterms:modified xsi:type="dcterms:W3CDTF">2021-11-24T16:18:00Z</dcterms:modified>
</cp:coreProperties>
</file>